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附件3：</w:t>
      </w:r>
    </w:p>
    <w:p>
      <w:pPr>
        <w:pStyle w:val="3"/>
        <w:rPr>
          <w:rFonts w:hint="eastAsia"/>
        </w:rPr>
      </w:pPr>
    </w:p>
    <w:p>
      <w:pPr>
        <w:pStyle w:val="3"/>
        <w:rPr>
          <w:rFonts w:hint="eastAsia"/>
        </w:rPr>
      </w:pPr>
    </w:p>
    <w:p>
      <w:pPr>
        <w:widowControl/>
        <w:spacing w:line="54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color w:val="000000"/>
          <w:kern w:val="0"/>
          <w:sz w:val="36"/>
          <w:szCs w:val="36"/>
        </w:rPr>
        <w:t>黔西南州第一届职业技能大赛暨贵州省第一届职业技能大赛黔西南州选拔赛承办项目</w:t>
      </w:r>
      <w:r>
        <w:rPr>
          <w:rFonts w:hint="eastAsia" w:ascii="方正小标宋简体" w:hAnsi="方正小标宋简体" w:eastAsia="方正小标宋简体" w:cs="方正小标宋简体"/>
          <w:sz w:val="36"/>
          <w:szCs w:val="36"/>
        </w:rPr>
        <w:t>技术保障单位</w:t>
      </w:r>
    </w:p>
    <w:p>
      <w:pPr>
        <w:spacing w:line="540" w:lineRule="exact"/>
        <w:jc w:val="center"/>
        <w:rPr>
          <w:rFonts w:hint="eastAsia" w:ascii="黑体" w:hAnsi="黑体" w:eastAsia="黑体" w:cs="黑体"/>
          <w:sz w:val="32"/>
          <w:szCs w:val="32"/>
        </w:rPr>
      </w:pPr>
      <w:r>
        <w:rPr>
          <w:rFonts w:hint="eastAsia" w:ascii="楷体_GB2312" w:hAnsi="楷体_GB2312" w:eastAsia="楷体_GB2312" w:cs="楷体_GB2312"/>
          <w:sz w:val="32"/>
          <w:szCs w:val="32"/>
        </w:rPr>
        <w:t>（共4个单位，25个竞赛项目）</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一、黔西南民族职业技术学院</w:t>
      </w:r>
    </w:p>
    <w:p>
      <w:pPr>
        <w:pStyle w:val="5"/>
        <w:spacing w:after="0" w:line="540" w:lineRule="exact"/>
        <w:ind w:firstLine="640"/>
        <w:rPr>
          <w:rFonts w:ascii="仿宋_GB2312" w:hAnsi="仿宋_GB2312" w:cs="仿宋_GB2312"/>
          <w:szCs w:val="32"/>
        </w:rPr>
      </w:pPr>
      <w:r>
        <w:rPr>
          <w:rFonts w:hint="eastAsia" w:ascii="仿宋_GB2312" w:hAnsi="仿宋_GB2312" w:cs="仿宋_GB2312"/>
          <w:szCs w:val="32"/>
        </w:rPr>
        <w:t>（一）国赛项目组：砌筑</w:t>
      </w:r>
    </w:p>
    <w:p>
      <w:pPr>
        <w:pStyle w:val="5"/>
        <w:spacing w:after="0" w:line="540" w:lineRule="exact"/>
        <w:ind w:firstLine="640"/>
        <w:rPr>
          <w:rFonts w:hint="eastAsia" w:ascii="仿宋_GB2312" w:hAnsi="仿宋_GB2312" w:cs="仿宋_GB2312"/>
          <w:szCs w:val="32"/>
        </w:rPr>
      </w:pPr>
      <w:r>
        <w:rPr>
          <w:rFonts w:hint="eastAsia" w:ascii="仿宋_GB2312" w:hAnsi="仿宋_GB2312" w:cs="仿宋_GB2312"/>
          <w:szCs w:val="32"/>
        </w:rPr>
        <w:t>（二）省赛特色项目组：手工刺绣</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二、兴义市中等职业学校</w:t>
      </w:r>
    </w:p>
    <w:p>
      <w:pPr>
        <w:pStyle w:val="5"/>
        <w:spacing w:after="0" w:line="540" w:lineRule="exact"/>
        <w:ind w:firstLine="640"/>
        <w:rPr>
          <w:rFonts w:hint="eastAsia" w:ascii="仿宋_GB2312" w:hAnsi="仿宋_GB2312" w:cs="仿宋_GB2312"/>
          <w:szCs w:val="32"/>
        </w:rPr>
      </w:pPr>
      <w:r>
        <w:rPr>
          <w:rFonts w:hint="eastAsia" w:ascii="仿宋_GB2312" w:hAnsi="仿宋_GB2312" w:cs="仿宋_GB2312"/>
          <w:szCs w:val="32"/>
        </w:rPr>
        <w:t>（一）世赛项目组：车身修理、汽车技术、汽车喷漆、酒店接待、餐厅服务、美容、美发、信息网络布线、制冷与空调</w:t>
      </w:r>
    </w:p>
    <w:p>
      <w:pPr>
        <w:pStyle w:val="5"/>
        <w:spacing w:after="0" w:line="540" w:lineRule="exact"/>
        <w:ind w:firstLine="640"/>
        <w:rPr>
          <w:rFonts w:hint="eastAsia" w:ascii="仿宋_GB2312" w:hAnsi="仿宋_GB2312" w:cs="仿宋_GB2312"/>
          <w:szCs w:val="32"/>
        </w:rPr>
      </w:pPr>
      <w:r>
        <w:rPr>
          <w:rFonts w:hint="eastAsia" w:ascii="仿宋_GB2312" w:hAnsi="仿宋_GB2312" w:cs="仿宋_GB2312"/>
          <w:szCs w:val="32"/>
        </w:rPr>
        <w:t>（二）国赛项目组：汽车维修、信息网络布线、网络系统管理、餐厅服务、茶艺</w:t>
      </w:r>
    </w:p>
    <w:p>
      <w:pPr>
        <w:pStyle w:val="5"/>
        <w:spacing w:after="0" w:line="540" w:lineRule="exact"/>
        <w:ind w:firstLine="640"/>
        <w:rPr>
          <w:rFonts w:ascii="仿宋_GB2312" w:hAnsi="仿宋_GB2312" w:cs="仿宋_GB2312"/>
        </w:rPr>
      </w:pPr>
      <w:r>
        <w:rPr>
          <w:rFonts w:hint="eastAsia" w:ascii="仿宋_GB2312" w:hAnsi="仿宋_GB2312" w:cs="仿宋_GB2312"/>
          <w:szCs w:val="32"/>
        </w:rPr>
        <w:t>（三）省赛特色项目组：导游、评茶员</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三、安龙县中等职业学校</w:t>
      </w:r>
    </w:p>
    <w:p>
      <w:pPr>
        <w:pStyle w:val="5"/>
        <w:spacing w:after="0" w:line="540" w:lineRule="exact"/>
        <w:ind w:firstLine="640"/>
        <w:rPr>
          <w:rFonts w:hint="eastAsia" w:ascii="仿宋_GB2312" w:hAnsi="仿宋_GB2312" w:cs="仿宋_GB2312"/>
          <w:szCs w:val="32"/>
        </w:rPr>
      </w:pPr>
      <w:r>
        <w:rPr>
          <w:rFonts w:hint="eastAsia" w:ascii="仿宋_GB2312" w:hAnsi="仿宋_GB2312" w:cs="仿宋_GB2312"/>
          <w:szCs w:val="32"/>
        </w:rPr>
        <w:t>（一）世赛项目组：焊接、数控铣、数控车</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（二）国赛项目组：电工</w:t>
      </w:r>
    </w:p>
    <w:p>
      <w:pPr>
        <w:pStyle w:val="3"/>
        <w:spacing w:line="540" w:lineRule="exact"/>
        <w:ind w:firstLine="640"/>
        <w:rPr>
          <w:rFonts w:hint="eastAsia" w:ascii="黑体" w:hAnsi="黑体" w:eastAsia="黑体" w:cs="黑体"/>
          <w:sz w:val="32"/>
          <w:szCs w:val="32"/>
        </w:rPr>
      </w:pPr>
      <w:r>
        <w:rPr>
          <w:rFonts w:hint="eastAsia" w:ascii="黑体" w:hAnsi="黑体" w:eastAsia="黑体" w:cs="黑体"/>
          <w:sz w:val="32"/>
          <w:szCs w:val="32"/>
        </w:rPr>
        <w:t>四、黔西南州饭店餐饮行业协会</w:t>
      </w:r>
    </w:p>
    <w:p>
      <w:pPr>
        <w:pStyle w:val="5"/>
        <w:spacing w:after="0" w:line="540" w:lineRule="exact"/>
        <w:ind w:firstLine="640"/>
        <w:rPr>
          <w:rFonts w:hint="eastAsia" w:ascii="仿宋_GB2312" w:hAnsi="仿宋_GB2312" w:cs="仿宋_GB2312"/>
          <w:szCs w:val="32"/>
        </w:rPr>
      </w:pPr>
      <w:r>
        <w:rPr>
          <w:rFonts w:hint="eastAsia" w:ascii="仿宋_GB2312" w:hAnsi="仿宋_GB2312" w:cs="仿宋_GB2312"/>
          <w:szCs w:val="32"/>
        </w:rPr>
        <w:t>（一）世赛项目组：烘焙</w:t>
      </w:r>
    </w:p>
    <w:p>
      <w:pPr>
        <w:pStyle w:val="5"/>
        <w:spacing w:after="0" w:line="540" w:lineRule="exact"/>
        <w:ind w:firstLine="640"/>
        <w:rPr>
          <w:rFonts w:hint="eastAsia" w:ascii="仿宋_GB2312" w:hAnsi="仿宋_GB2312" w:cs="仿宋_GB2312"/>
          <w:szCs w:val="32"/>
        </w:rPr>
      </w:pPr>
      <w:r>
        <w:rPr>
          <w:rFonts w:hint="eastAsia" w:ascii="仿宋_GB2312" w:hAnsi="仿宋_GB2312" w:cs="仿宋_GB2312"/>
          <w:szCs w:val="32"/>
        </w:rPr>
        <w:t>（二）国赛项目组：烘焙</w:t>
      </w:r>
    </w:p>
    <w:p>
      <w:pPr>
        <w:pStyle w:val="5"/>
        <w:spacing w:after="0" w:line="540" w:lineRule="exact"/>
        <w:ind w:firstLine="640"/>
        <w:rPr>
          <w:rFonts w:hint="eastAsia" w:ascii="仿宋_GB2312" w:hAnsi="仿宋_GB2312" w:cs="仿宋_GB2312"/>
          <w:szCs w:val="32"/>
        </w:rPr>
      </w:pPr>
      <w:r>
        <w:rPr>
          <w:rFonts w:hint="eastAsia" w:ascii="仿宋_GB2312" w:hAnsi="仿宋_GB2312" w:cs="仿宋_GB2312"/>
          <w:szCs w:val="32"/>
        </w:rPr>
        <w:t>（三）省赛特色项目组：黔菜制作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966CB"/>
    <w:rsid w:val="79296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adjustRightInd w:val="0"/>
      <w:snapToGrid w:val="0"/>
      <w:spacing w:afterLines="50" w:line="400" w:lineRule="exact"/>
      <w:outlineLvl w:val="3"/>
    </w:p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unhideWhenUsed/>
    <w:qFormat/>
    <w:uiPriority w:val="99"/>
    <w:pPr>
      <w:spacing w:after="120"/>
    </w:pPr>
  </w:style>
  <w:style w:type="paragraph" w:styleId="5">
    <w:name w:val="Body Text First Indent"/>
    <w:basedOn w:val="4"/>
    <w:qFormat/>
    <w:uiPriority w:val="0"/>
    <w:pPr>
      <w:spacing w:line="560" w:lineRule="exact"/>
      <w:ind w:firstLine="721" w:firstLineChars="200"/>
    </w:pPr>
    <w:rPr>
      <w:rFonts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2021-09-08T00:55:00Z</dcterms:created>
  <dc:creator>李建颖李太敏</dc:creator>
  <cp:lastModifiedBy>李建颖李太敏</cp:lastModifiedBy>
  <dcterms:modified xsi:type="dcterms:W3CDTF">2021-09-08T00:55:11Z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